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1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 xml:space="preserve">от 6 ноября </w:t>
      </w:r>
      <w:smartTag w:uri="urn:schemas-microsoft-com:office:smarttags" w:element="metricconverter">
        <w:smartTagPr>
          <w:attr w:name="ProductID" w:val="2018 г"/>
        </w:smartTagPr>
        <w:r w:rsidRPr="00A60738">
          <w:rPr>
            <w:color w:val="000000"/>
          </w:rPr>
          <w:t>2018 г</w:t>
        </w:r>
      </w:smartTag>
      <w:r w:rsidRPr="00A60738">
        <w:rPr>
          <w:color w:val="000000"/>
        </w:rPr>
        <w:t>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0" w:name="P70"/>
      <w:bookmarkEnd w:id="0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ДОХОД ПРИ ОСУЩЕСТВЛЕНИИ ДЕЯТЕЛЬНОСТИ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ПО ОКАЗАНИЮ БЫТОВЫХ УСЛУГ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422"/>
        <w:gridCol w:w="1096"/>
        <w:gridCol w:w="1069"/>
        <w:gridCol w:w="1244"/>
      </w:tblGrid>
      <w:tr w:rsidR="005F1075" w:rsidRPr="00A60738">
        <w:tc>
          <w:tcPr>
            <w:tcW w:w="1191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22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409" w:type="dxa"/>
            <w:gridSpan w:val="3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19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442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БУБ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оказание бытовых услуг районными базовыми предприятиями бытового обслуживания населения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</w:t>
            </w:r>
          </w:p>
        </w:tc>
        <w:tc>
          <w:tcPr>
            <w:tcW w:w="7831" w:type="dxa"/>
            <w:gridSpan w:val="4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БУС-1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пошив обуви, различных дополнений к обуви по индивидуальному заказу населения, ремонт обуви, в том числе окраска обуви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БУС-2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пошив, ремонт, изготовление швейных, меховых, кожаных, текстильных изделий, головных уборов по индивидуальному заказу населения; ремонт, пошив, изготовление и вязание трикотажных и прочих изделий по индивидуальному заказу населения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0,118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БУС-3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ремонт и техническое обслуживание бытовой радиоэлектронной аппаратуры, бытовой техники и бытовых приборов, ремонт и изготовление металлоизделий бытового и хозяйственного назначения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БУС-4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изготовление мебели по индивидуальному заказу населения, ремонт мебели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БУС-5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услуги по химической чистке, аквачистке, аппретированию, крашению, услуги прачечных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БУС-6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строительство инженерных сооружений, работы строительные специализированные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БУС-7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услуги фотоателье и фото- и кинолабораторий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БУС-7.1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услуги фотоателье и фото- и кинолабораторий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БУС-7.2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услуги в фото- и киноателье (павильонах)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БУС-8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деятельность бань и душевых по предоставлению общегигиенических услуг, деятельность саун: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БУС-8.1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оказываемые организациями и предпринимателями в банях, саунах, имеющих общие отделения и душевые, с графиком работы, предусматривающим количество рабочих дней в неделю: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до 3 дней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0,027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свыше 3 дней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0,054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БУС-8.2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оказываемые организациями и предпринимателями в банях и саунах, не имеющих общих отделений, по свободным ценам (тарифам), с графиком работы, предусматривающим количество рабочих дней в неделю: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до 3 дней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свыше 3 дней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0,39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БУС-9 БУС-9.1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предоставление парикмахерских услуг, предоставление косметических услуг парикмахерскими и салонами красоты: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БУС-9.2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предоставление парикмахерских услуг, предоставление косметических услуг парикмахерскими и салонами красоты в специализированных детских залах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БУС-9.3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Предоставление парикмахерских услуг, предоставление косметических услуг парикмахерскими и салонами красоты при профессиональных образовательных организациях, в школах-студиях и учебных центрах занятости, имеющих лицензию на право ведения образовательной деятельности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0,028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0,017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БУС-10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прокат и аренда предметов личного пользования и хозяйственно-бытового назначения, прочих предметов личного пользования и хозяйственно-бытового назначения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БУС-11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организация похорон и связанных с ними услуг, оказываемых: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БУС-11.1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организациями, имеющими кладбища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0,06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БУС-11.2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организациями, имеющими следующее количество филиалов и (или) приемных пунктов (ед.):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от 1 до 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0,23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от 5 до 9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0,215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БУС-11.3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другими организациями и предпринимателями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0,237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БУС-12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организация обрядов (свадеб, юбилеев), в том числе музыкальное сопровождение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БУС-13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прочие виды бытовых услуг: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1БУС-13.1</w:t>
            </w:r>
          </w:p>
        </w:tc>
        <w:tc>
          <w:tcPr>
            <w:tcW w:w="442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прочие услуги производственного и непроизводственного характера </w:t>
            </w:r>
            <w:hyperlink w:anchor="P239" w:history="1">
              <w:r w:rsidRPr="00A60738">
                <w:rPr>
                  <w:color w:val="000000"/>
                </w:rPr>
                <w:t>&lt;*&gt;</w:t>
              </w:r>
            </w:hyperlink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69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ind w:firstLine="540"/>
        <w:jc w:val="both"/>
        <w:rPr>
          <w:color w:val="000000"/>
        </w:rPr>
      </w:pPr>
      <w:r w:rsidRPr="00A60738">
        <w:rPr>
          <w:color w:val="000000"/>
        </w:rPr>
        <w:t>--------------------------------</w:t>
      </w:r>
    </w:p>
    <w:p w:rsidR="005F1075" w:rsidRPr="00A60738" w:rsidRDefault="005F1075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239"/>
      <w:bookmarkEnd w:id="1"/>
      <w:r w:rsidRPr="00A60738">
        <w:rPr>
          <w:color w:val="000000"/>
        </w:rPr>
        <w:t xml:space="preserve">&lt;*&gt; Корректирующий коэффициент базовой доходности К2, установленный в настоящем Приложении, применяется к видам деятельности (услугам), коды которых определены </w:t>
      </w:r>
      <w:hyperlink r:id="rId4" w:history="1">
        <w:r w:rsidRPr="00A60738">
          <w:rPr>
            <w:color w:val="000000"/>
          </w:rPr>
          <w:t>распоряжением</w:t>
        </w:r>
      </w:hyperlink>
      <w:r w:rsidRPr="00A60738">
        <w:rPr>
          <w:color w:val="000000"/>
        </w:rPr>
        <w:t xml:space="preserve"> Правительства Российской Федерации от 24.11.2016 N 2496-р.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2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 xml:space="preserve">от 6 ноября </w:t>
      </w:r>
      <w:smartTag w:uri="urn:schemas-microsoft-com:office:smarttags" w:element="metricconverter">
        <w:smartTagPr>
          <w:attr w:name="ProductID" w:val="2018 г"/>
        </w:smartTagPr>
        <w:r w:rsidRPr="00A60738">
          <w:rPr>
            <w:color w:val="000000"/>
          </w:rPr>
          <w:t>2018 г</w:t>
        </w:r>
      </w:smartTag>
      <w:r w:rsidRPr="00A60738">
        <w:rPr>
          <w:color w:val="000000"/>
        </w:rPr>
        <w:t>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2" w:name="P251"/>
      <w:bookmarkEnd w:id="2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ДОХОД ПРИ ОСУЩЕСТВЛЕНИИ ДЕЯТЕЛЬНОСТИ ПО ОКАЗАНИЮ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ВЕТЕРИНАРНЫХ УСЛУГ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"/>
        <w:gridCol w:w="1304"/>
        <w:gridCol w:w="3345"/>
        <w:gridCol w:w="624"/>
        <w:gridCol w:w="1324"/>
        <w:gridCol w:w="1096"/>
        <w:gridCol w:w="1324"/>
      </w:tblGrid>
      <w:tr w:rsidR="005F1075" w:rsidRPr="00A60738">
        <w:tc>
          <w:tcPr>
            <w:tcW w:w="1304" w:type="dxa"/>
            <w:gridSpan w:val="2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8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304" w:type="dxa"/>
            <w:gridSpan w:val="2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6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304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6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</w:t>
            </w:r>
          </w:p>
        </w:tc>
      </w:tr>
      <w:tr w:rsidR="005F1075" w:rsidRPr="00A60738">
        <w:tc>
          <w:tcPr>
            <w:tcW w:w="1304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2ВУ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6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04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2ВУ-1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6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0,036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rPr>
          <w:gridBefore w:val="1"/>
        </w:trPr>
        <w:tc>
          <w:tcPr>
            <w:tcW w:w="13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2ВУ-2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6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rPr>
          <w:gridBefore w:val="1"/>
        </w:trPr>
        <w:tc>
          <w:tcPr>
            <w:tcW w:w="13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2ВУ-3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оснащенными собственной клинической лабораторией (согласно подвиду 2ВУ-1) и имеющими службу скорой ветеринарной помощи (согласно подвиду 2ВУ-2)</w:t>
            </w:r>
          </w:p>
        </w:tc>
        <w:tc>
          <w:tcPr>
            <w:tcW w:w="6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rPr>
          <w:gridBefore w:val="1"/>
        </w:trPr>
        <w:tc>
          <w:tcPr>
            <w:tcW w:w="13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2ВУ-4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другими организациями и индивидуальными предпринимателями (деятельность которых не подпадает под подвиды 2ВУ-1, 2ВУ-2, 2ВУ-3):</w:t>
            </w:r>
          </w:p>
        </w:tc>
        <w:tc>
          <w:tcPr>
            <w:tcW w:w="6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rPr>
          <w:gridBefore w:val="1"/>
        </w:trPr>
        <w:tc>
          <w:tcPr>
            <w:tcW w:w="13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2ВУ-4.1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6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rPr>
          <w:gridBefore w:val="1"/>
        </w:trPr>
        <w:tc>
          <w:tcPr>
            <w:tcW w:w="13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2ВУ-4.2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6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0,39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3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3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 xml:space="preserve">от 6 ноября </w:t>
      </w:r>
      <w:smartTag w:uri="urn:schemas-microsoft-com:office:smarttags" w:element="metricconverter">
        <w:smartTagPr>
          <w:attr w:name="ProductID" w:val="2018 г"/>
        </w:smartTagPr>
        <w:r w:rsidRPr="00A60738">
          <w:rPr>
            <w:color w:val="000000"/>
          </w:rPr>
          <w:t>2018 г</w:t>
        </w:r>
      </w:smartTag>
      <w:r w:rsidRPr="00A60738">
        <w:rPr>
          <w:color w:val="000000"/>
        </w:rPr>
        <w:t>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3" w:name="P322"/>
      <w:bookmarkEnd w:id="3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ОКАЗАНИЮ УСЛУГ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ПО РЕМОНТУ, ТЕХНИЧЕСКОМУ ОБСЛУЖИВАНИЮ И МОЙКЕ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АВТОТРАНСПОРТНЫХ СРЕДСТВ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4"/>
        <w:gridCol w:w="3798"/>
        <w:gridCol w:w="397"/>
        <w:gridCol w:w="1204"/>
        <w:gridCol w:w="1020"/>
        <w:gridCol w:w="1417"/>
      </w:tblGrid>
      <w:tr w:rsidR="005F1075" w:rsidRPr="00A60738">
        <w:tc>
          <w:tcPr>
            <w:tcW w:w="122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38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22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9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2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79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3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</w:t>
            </w:r>
          </w:p>
        </w:tc>
      </w:tr>
      <w:tr w:rsidR="005F1075" w:rsidRPr="00A60738">
        <w:tc>
          <w:tcPr>
            <w:tcW w:w="12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3ТО</w:t>
            </w:r>
          </w:p>
        </w:tc>
        <w:tc>
          <w:tcPr>
            <w:tcW w:w="379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услуг по ремонту, техническому обслуживанию и мойке автотранспортных средств, в том числе:</w:t>
            </w:r>
          </w:p>
        </w:tc>
        <w:tc>
          <w:tcPr>
            <w:tcW w:w="39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2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3ТО-1</w:t>
            </w:r>
          </w:p>
        </w:tc>
        <w:tc>
          <w:tcPr>
            <w:tcW w:w="379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39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0,65</w:t>
            </w:r>
          </w:p>
        </w:tc>
        <w:tc>
          <w:tcPr>
            <w:tcW w:w="141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2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3ТО-2</w:t>
            </w:r>
          </w:p>
        </w:tc>
        <w:tc>
          <w:tcPr>
            <w:tcW w:w="379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39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41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4.1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 xml:space="preserve">от 6 ноября </w:t>
      </w:r>
      <w:smartTag w:uri="urn:schemas-microsoft-com:office:smarttags" w:element="metricconverter">
        <w:smartTagPr>
          <w:attr w:name="ProductID" w:val="2018 г"/>
        </w:smartTagPr>
        <w:r w:rsidRPr="00A60738">
          <w:rPr>
            <w:color w:val="000000"/>
          </w:rPr>
          <w:t>2018 г</w:t>
        </w:r>
      </w:smartTag>
      <w:r w:rsidRPr="00A60738">
        <w:rPr>
          <w:color w:val="000000"/>
        </w:rPr>
        <w:t>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4" w:name="P370"/>
      <w:bookmarkEnd w:id="4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НЕСПЕЦИАЛИЗИРОВАННОЙ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РОЗНИЧНОЙ ТОРГОВЛЕ, ОСУЩЕСТВЛЯЕМОЙ ЧЕРЕЗ ОБЪЕКТЫ ТОРГОВОЙ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СЕТИ, ИМЕЮЩИЕ ТОРГОВЫЕ ЗАЛЫ,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0"/>
        <w:gridCol w:w="3345"/>
        <w:gridCol w:w="1096"/>
        <w:gridCol w:w="1020"/>
        <w:gridCol w:w="850"/>
        <w:gridCol w:w="1444"/>
      </w:tblGrid>
      <w:tr w:rsidR="005F1075" w:rsidRPr="00A60738">
        <w:tc>
          <w:tcPr>
            <w:tcW w:w="1300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10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116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850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44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зона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 зона</w:t>
            </w:r>
          </w:p>
        </w:tc>
        <w:tc>
          <w:tcPr>
            <w:tcW w:w="85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44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30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30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4ТЗ-Н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00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4ТЗ-Н1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A60738">
                <w:rPr>
                  <w:color w:val="000000"/>
                </w:rPr>
                <w:t>50 кв. м</w:t>
              </w:r>
            </w:smartTag>
            <w:r w:rsidRPr="00A60738">
              <w:rPr>
                <w:color w:val="000000"/>
              </w:rPr>
              <w:t xml:space="preserve">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0,39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0,215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A60738">
                <w:rPr>
                  <w:color w:val="000000"/>
                </w:rPr>
                <w:t>50 кв. м</w:t>
              </w:r>
            </w:smartTag>
            <w:r w:rsidRPr="00A60738">
              <w:rPr>
                <w:color w:val="00000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 кв. м"/>
              </w:smartTagPr>
              <w:r w:rsidRPr="00A60738">
                <w:rPr>
                  <w:color w:val="000000"/>
                </w:rPr>
                <w:t>70 кв. м</w:t>
              </w:r>
            </w:smartTag>
            <w:r w:rsidRPr="00A60738">
              <w:rPr>
                <w:color w:val="000000"/>
              </w:rPr>
              <w:t xml:space="preserve">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0,81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70 кв. м"/>
              </w:smartTagPr>
              <w:r w:rsidRPr="00A60738">
                <w:rPr>
                  <w:color w:val="000000"/>
                </w:rPr>
                <w:t>70 кв. м</w:t>
              </w:r>
            </w:smartTag>
            <w:r w:rsidRPr="00A60738">
              <w:rPr>
                <w:color w:val="00000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A60738">
                <w:rPr>
                  <w:color w:val="000000"/>
                </w:rPr>
                <w:t>100 кв. м</w:t>
              </w:r>
            </w:smartTag>
            <w:r w:rsidRPr="00A60738">
              <w:rPr>
                <w:color w:val="000000"/>
              </w:rPr>
              <w:t xml:space="preserve">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0,67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0,65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0,237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0,56</w:t>
            </w:r>
          </w:p>
        </w:tc>
      </w:tr>
      <w:tr w:rsidR="005F1075" w:rsidRPr="00A60738">
        <w:tc>
          <w:tcPr>
            <w:tcW w:w="1300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4ТЗ-Н2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0,30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0,60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0,65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0,237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0,44</w:t>
            </w:r>
          </w:p>
        </w:tc>
      </w:tr>
      <w:tr w:rsidR="005F1075" w:rsidRPr="00A60738">
        <w:tc>
          <w:tcPr>
            <w:tcW w:w="1300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4ТЗ-Н3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0,34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0,30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0,237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0,56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0,22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</w:tr>
      <w:tr w:rsidR="005F1075" w:rsidRPr="00A60738">
        <w:tc>
          <w:tcPr>
            <w:tcW w:w="130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4ТЗ-Н4</w:t>
            </w:r>
          </w:p>
        </w:tc>
        <w:tc>
          <w:tcPr>
            <w:tcW w:w="334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0,060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0,030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0,008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0,166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4.2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5" w:name="P506"/>
      <w:bookmarkEnd w:id="5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СПЕЦИАЛИЗИРОВАННОЙ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РОЗНИЧНОЙ ТОРГОВЛЕ ПРОДОВОЛЬСТВЕННЫМИ ТОВАРАМИ,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ОСУЩЕСТВЛЯЕМОЙ ЧЕРЕЗ ОБЪЕКТЫ ТОРГОВОЙ СЕТИ, ИМЕЮЩИЕ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ТОРГОВЫЕ ЗАЛЫ,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4"/>
        <w:gridCol w:w="3572"/>
        <w:gridCol w:w="654"/>
        <w:gridCol w:w="924"/>
        <w:gridCol w:w="1174"/>
        <w:gridCol w:w="1356"/>
      </w:tblGrid>
      <w:tr w:rsidR="005F1075" w:rsidRPr="00A60738">
        <w:tc>
          <w:tcPr>
            <w:tcW w:w="133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2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08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578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17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356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зона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 зона</w:t>
            </w:r>
          </w:p>
        </w:tc>
        <w:tc>
          <w:tcPr>
            <w:tcW w:w="117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356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3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4ТЗ-СП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4ТЗ-СП-1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0,10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0,064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0,10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4ТЗ-СП-2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0,10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4ТЗ-СП-3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0,10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4ТЗ-СП-4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0,37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4ТЗ-СП-5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0,36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4ТЗ-СП-6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0,93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0,81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0,70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4ТЗ-СП-7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0,23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0,63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4.3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6" w:name="P701"/>
      <w:bookmarkEnd w:id="6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СПЕЦИАЛИЗИРОВАННОЙ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РОЗНИЧНОЙ ТОРГОВЛЕ НЕПРОДОВОЛЬСТВЕННЫМИ ТОВАРАМИ,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ОСУЩЕСТВЛЯЕМОЙ ЧЕРЕЗ ОБЪЕКТЫ ТОРГОВОЙ СЕТИ, ИМЕЮЩИЕ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ТОРГОВЫЕ ЗАЛЫ,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3175"/>
        <w:gridCol w:w="1191"/>
        <w:gridCol w:w="964"/>
        <w:gridCol w:w="964"/>
        <w:gridCol w:w="1134"/>
      </w:tblGrid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75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53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155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96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зона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 зона</w:t>
            </w:r>
          </w:p>
        </w:tc>
        <w:tc>
          <w:tcPr>
            <w:tcW w:w="9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58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4ТЗ-СНП-01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4ТЗ-СНП-02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0,96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4ТЗ-СНП-03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0,96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4ТЗ-СНП-04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0,96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4ТЗ-СНП-05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0,96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4ТЗ-СНП-06 4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мотоциклами (за исключением мотоциклов с мощностью двигателя свыше 112,5 кВт (150 лошадиных сил) и другими транспортными средствами (за исключением автомобилей)</w:t>
            </w:r>
          </w:p>
        </w:tc>
        <w:tc>
          <w:tcPr>
            <w:tcW w:w="1191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ТЗ-СНП-06/1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при торговле имеющимся в наличии товаром через объекты торговой сети с площадью торгового зала:</w:t>
            </w:r>
          </w:p>
        </w:tc>
        <w:tc>
          <w:tcPr>
            <w:tcW w:w="119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4ТЗ-СНП-06/2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0,046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0,046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4ТЗ-СНП-07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строительными конструкциями, строительными материалами и отделочными материалами</w:t>
            </w:r>
          </w:p>
        </w:tc>
        <w:tc>
          <w:tcPr>
            <w:tcW w:w="1191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4ТЗ-СНП-07/1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119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0,97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4ТЗ-СНП-07/2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0,94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587" w:type="dxa"/>
            <w:tcBorders>
              <w:bottom w:val="nil"/>
            </w:tcBorders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4ТЗ-СНП-08</w:t>
            </w:r>
          </w:p>
        </w:tc>
        <w:tc>
          <w:tcPr>
            <w:tcW w:w="3175" w:type="dxa"/>
            <w:tcBorders>
              <w:bottom w:val="nil"/>
            </w:tcBorders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мебелью при торговле: имеющимся в наличии товаром через объекты торговой сети</w:t>
            </w:r>
          </w:p>
        </w:tc>
        <w:tc>
          <w:tcPr>
            <w:tcW w:w="1191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  <w:tcBorders>
              <w:top w:val="nil"/>
            </w:tcBorders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4ТЗ-СНП-08/1</w:t>
            </w:r>
          </w:p>
        </w:tc>
        <w:tc>
          <w:tcPr>
            <w:tcW w:w="3175" w:type="dxa"/>
            <w:tcBorders>
              <w:top w:val="nil"/>
            </w:tcBorders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 площадью торгового зала:</w:t>
            </w:r>
          </w:p>
        </w:tc>
        <w:tc>
          <w:tcPr>
            <w:tcW w:w="119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  <w:tcBorders>
              <w:top w:val="nil"/>
            </w:tcBorders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  <w:tcBorders>
              <w:top w:val="nil"/>
            </w:tcBorders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  <w:tcBorders>
              <w:top w:val="nil"/>
            </w:tcBorders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  <w:tcBorders>
              <w:top w:val="nil"/>
            </w:tcBorders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  <w:tcBorders>
              <w:top w:val="nil"/>
            </w:tcBorders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0,017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4ТЗ-СНП-08/2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4ТЗ-СНП-09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4ТЗ-СНП-10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4ТЗ-СНП-11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4ТЗ-СНП-12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4ТЗ-СНП-13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4ТЗ-СНП-14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4ТЗ-СНП-15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4ТЗ-СНП-16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4ТЗ-СНП-17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4ТЗ-СНП-18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4ТЗ-СНП-19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4ТЗ-СНП-20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4ТЗ-СНП-21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4ТЗ-СНП-22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4ТЗ-СНП-23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4ТЗ-СНП-24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0,065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4ТЗ-СНП-25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0,061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0,070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4ТЗ-СНП-26</w:t>
            </w: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0,56</w:t>
            </w:r>
          </w:p>
        </w:tc>
      </w:tr>
      <w:tr w:rsidR="005F1075" w:rsidRPr="00A60738">
        <w:tc>
          <w:tcPr>
            <w:tcW w:w="158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17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9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4.4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7" w:name="P1454"/>
      <w:bookmarkEnd w:id="7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СПЕЦИАЛИЗИРОВАННОЙ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РОЗНИЧНОЙ ТОРГОВЛЕ МЕДИЦИНСКИМИ ТОВАРАМИ, ОСУЩЕСТВЛЯЕМОЙ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ЧЕРЕЗ ОБЪЕКТЫ ТОРГОВОЙ СЕТИ (АПТЕКИ, АПТЕЧНЫЕ ПУНКТЫ),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ИМЕЮЩИЕ ТОРГОВЫЕ ЗАЛЫ,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68"/>
        <w:gridCol w:w="3402"/>
        <w:gridCol w:w="760"/>
        <w:gridCol w:w="760"/>
        <w:gridCol w:w="1174"/>
        <w:gridCol w:w="1468"/>
      </w:tblGrid>
      <w:tr w:rsidR="005F1075" w:rsidRPr="00A60738">
        <w:tc>
          <w:tcPr>
            <w:tcW w:w="146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62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520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17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46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зона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 зона</w:t>
            </w:r>
          </w:p>
        </w:tc>
        <w:tc>
          <w:tcPr>
            <w:tcW w:w="117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4ТЗ-СА</w:t>
            </w: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4ТЗ-СА-01</w:t>
            </w: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и (или)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 с площадью торгового зала: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0,29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0,19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4ТЗ-СА-02</w:t>
            </w: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медицинскими товарами (без отпуска лекарственных препаратов по льготным рецептам и (или) торговли лекарствами, изготовленными в аптеках, и (или) ядовитыми, сильнодействующими, наркотическими лекарственными средствами) через объекты торговой сети (аптеки, аптечные пункты) с площадью торгового зала: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 (включительно)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0,30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0,48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0,19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0,36</w:t>
            </w:r>
          </w:p>
        </w:tc>
        <w:tc>
          <w:tcPr>
            <w:tcW w:w="7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</w:t>
            </w:r>
          </w:p>
        </w:tc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4.5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8" w:name="P1554"/>
      <w:bookmarkEnd w:id="8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НЕСПЕЦИАЛИЗИРОВАННОЙ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РОЗНИЧНОЙ ТОРГОВЛЕ, ОСУЩЕСТВЛЯЕМОЙ ЧЕРЕЗ ОБЪЕКТЫ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СТАЦИОНАРНОЙ ТОРГОВОЙ СЕТИ, НЕ ИМЕЮЩИЕ ТОРГОВЫХ ЗАЛОВ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(С ОРГАНИЗАЦИЕЙ ТОРГОВЫХ МЕСТ),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2"/>
        <w:gridCol w:w="3855"/>
        <w:gridCol w:w="654"/>
        <w:gridCol w:w="654"/>
        <w:gridCol w:w="1174"/>
        <w:gridCol w:w="1564"/>
      </w:tblGrid>
      <w:tr w:rsidR="005F1075" w:rsidRPr="00A60738">
        <w:tc>
          <w:tcPr>
            <w:tcW w:w="1132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855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46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13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308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17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56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13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зона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 зона</w:t>
            </w:r>
          </w:p>
        </w:tc>
        <w:tc>
          <w:tcPr>
            <w:tcW w:w="117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5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13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855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5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13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</w:t>
            </w:r>
          </w:p>
        </w:tc>
        <w:tc>
          <w:tcPr>
            <w:tcW w:w="385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5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13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4ТМ-Н1</w:t>
            </w:r>
          </w:p>
        </w:tc>
        <w:tc>
          <w:tcPr>
            <w:tcW w:w="385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5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13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4ТМ-Н2</w:t>
            </w:r>
          </w:p>
        </w:tc>
        <w:tc>
          <w:tcPr>
            <w:tcW w:w="385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5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13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4ТМ-Н3</w:t>
            </w:r>
          </w:p>
        </w:tc>
        <w:tc>
          <w:tcPr>
            <w:tcW w:w="385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0,30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5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4.6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9" w:name="P1610"/>
      <w:bookmarkEnd w:id="9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 ПРИ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ОСУЩЕСТВЛЕНИИ ДЕЯТЕЛЬНОСТИ ПО СПЕЦИАЛИЗИРОВАННОЙ РОЗНИЧНОЙ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ТОРГОВЛЕ ПРОДОВОЛЬСТВЕННЫМИ ТОВАРАМИ, ОСУЩЕСТВЛЯЕМОЙ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ЧЕРЕЗ ОБЪЕКТЫ СТАЦИОНАРНОЙ ТОРГОВОЙ СЕТИ, НЕ ИМЕЮЩИЕ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ТОРГОВЫХ ЗАЛОВ (С ОРГАНИЗАЦИЕЙ ТОРГОВЫХ МЕСТ),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64"/>
        <w:gridCol w:w="2948"/>
        <w:gridCol w:w="924"/>
        <w:gridCol w:w="880"/>
        <w:gridCol w:w="1174"/>
        <w:gridCol w:w="1444"/>
      </w:tblGrid>
      <w:tr w:rsidR="005F1075" w:rsidRPr="00A60738">
        <w:tc>
          <w:tcPr>
            <w:tcW w:w="166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4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22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6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804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4ТМ-СП-01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4ТМ-СП-02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4ТМ-СП-03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4ТМ-СП-04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44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 и 4 кварталах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44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во 2 и 3 кварталах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4 0,27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44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4ТМ-СП-05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детским и диабетическим питанием;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444" w:type="dxa"/>
            <w:vMerge w:val="restart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4ТМ-СП-06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44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4ТМ-СП-07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кофе, чаем, пряностями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4ТМ-СП-08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4ТМ-СП-09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4ТМ-СП-10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4ТМ-СП-11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4ТМ-СП-12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6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4ТМ-СП-13</w:t>
            </w:r>
          </w:p>
        </w:tc>
        <w:tc>
          <w:tcPr>
            <w:tcW w:w="294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0,30</w:t>
            </w:r>
          </w:p>
        </w:tc>
        <w:tc>
          <w:tcPr>
            <w:tcW w:w="88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14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4.7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10" w:name="P1731"/>
      <w:bookmarkEnd w:id="10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СПЕЦИАЛИЗИРОВАННОЙ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РОЗНИЧНОЙ ТОРГОВЛЕ НЕПРОДОВОЛЬСТВЕННЫМИ ТОВАРАМИ,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ОСУЩЕСТВЛЯЕМОЙ ЧЕРЕЗ ОБЪЕКТЫ СТАЦИОНАРНОЙ ТОРГОВОЙ СЕТИ,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НЕ ИМЕЮЩИЕ ТОРГОВЫХ ЗАЛОВ (С ОРГАНИЗАЦИЕЙ ТОРГОВЫХ МЕСТ),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778"/>
        <w:gridCol w:w="1096"/>
        <w:gridCol w:w="1096"/>
        <w:gridCol w:w="1134"/>
        <w:gridCol w:w="1247"/>
      </w:tblGrid>
      <w:tr w:rsidR="005F1075" w:rsidRPr="00A60738">
        <w:tc>
          <w:tcPr>
            <w:tcW w:w="1701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7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73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192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4ТМ-СНП-01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табачными изделиями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4ТМ-СНП-02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4ТМ-СНП-03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0,30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0,30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4ТМ-СНП-04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обувью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4ТМ-СНП-05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детской одеждой и обувью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4ТМ-СНП-06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игрушками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4ТМ-СНП-07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4 квартале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1, 2 и 3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4ТМ-СНП-08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4ТМ-СНП-09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4ТМ-СНП-10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средствами связи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4ТМ-СНП-11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светильниками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4ТМ-СНП-12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4ТМ-СНП-13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4ТМ-СНП-14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4ТМ-СНП-15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бижутерией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4ТМ-СНП-16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парфюмерией и косметикой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4ТМ-СНП-17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кожгалантереей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4ТМ-СНП-18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товарами бытовой химии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4ТМ-СНП-19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музыкальными инструментами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4ТМ-СНП-20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4ТМ-СНП-21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4ТМ-СНП-22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4ТМ-СНП-22/1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4ТМ-СНП-22/2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4ТМ-СНП-23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товарами для охоты и рыбалки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4ТМ-СНП-24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мотоциклами с мощностью двигателя свыше 112,5 кВт (150 лошадиных сил),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 и 4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во 2 и 3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0,61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0,61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4ТМ-СНП-25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4ТМ-СНП-26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 и 2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3 и 4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4ТМ-СНП-27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рассадой, саженцами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4ТМ-СНП-28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 и 4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во 2 и 3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0,39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701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4ТМ-СНП-29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стройинвентарем, по налоговым периодам: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 и 4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3 и 4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4ТМ-СНП-30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4ТМ-СНП-31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4ТМ-СНП-32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4ТМ-СНП-33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полиэтиленовыми пакетами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4ТМ-СНП-34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701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4ТМ-СНП-35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4.8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11" w:name="P2040"/>
      <w:bookmarkEnd w:id="11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НЕСПЕЦИАЛИЗИРОВАННОЙ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РОЗНИЧНОЙ ТОРГОВЛЕ, ОСУЩЕСТВЛЯЕМОЙ ЧЕРЕЗ ОБЪЕКТЫ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НЕСТАЦИОНАРНОЙ ТОРГОВОЙ СЕТИ, НЕ ИМЕЮЩИЕ ТОРГОВЫХ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ЗАЛОВ (С ОРГАНИЗАЦИЕЙ ТОРГОВЫХ МЕСТ),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4"/>
        <w:gridCol w:w="3685"/>
        <w:gridCol w:w="824"/>
        <w:gridCol w:w="654"/>
        <w:gridCol w:w="1174"/>
        <w:gridCol w:w="1356"/>
      </w:tblGrid>
      <w:tr w:rsidR="005F1075" w:rsidRPr="00A60738">
        <w:tc>
          <w:tcPr>
            <w:tcW w:w="133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08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478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17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356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33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8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зона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 зона</w:t>
            </w:r>
          </w:p>
        </w:tc>
        <w:tc>
          <w:tcPr>
            <w:tcW w:w="117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356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8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3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4ТМ-НН</w:t>
            </w:r>
          </w:p>
        </w:tc>
        <w:tc>
          <w:tcPr>
            <w:tcW w:w="368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82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3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4ТМ-НН1</w:t>
            </w:r>
          </w:p>
        </w:tc>
        <w:tc>
          <w:tcPr>
            <w:tcW w:w="368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8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3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4ТМ-НН2</w:t>
            </w:r>
          </w:p>
        </w:tc>
        <w:tc>
          <w:tcPr>
            <w:tcW w:w="368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8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</w:tr>
      <w:tr w:rsidR="005F1075" w:rsidRPr="00A60738">
        <w:tc>
          <w:tcPr>
            <w:tcW w:w="13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4ТМ-НН3</w:t>
            </w:r>
          </w:p>
        </w:tc>
        <w:tc>
          <w:tcPr>
            <w:tcW w:w="368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8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4.9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12" w:name="P2096"/>
      <w:bookmarkEnd w:id="12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 ПРИ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ОСУЩЕСТВЛЕНИИ ДЕЯТЕЛЬНОСТИ ПО СПЕЦИАЛИЗИРОВАННОЙ РОЗНИЧНОЙ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ТОРГОВЛЕ ПРОДОВОЛЬСТВЕННЫМИ ТОВАРАМИ, ОСУЩЕСТВЛЯЕМОЙ ЧЕРЕЗ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ОБЪЕКТЫ НЕСТАЦИОНАРНОЙ ТОРГОВОЙ СЕТИ, НЕ ИМЕЮЩИЕ ТОРГОВЫХ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ЗАЛОВ (С ОРГАНИЗАЦИЕЙ ТОРГОВЫХ МЕСТ),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3628"/>
        <w:gridCol w:w="907"/>
        <w:gridCol w:w="850"/>
        <w:gridCol w:w="907"/>
        <w:gridCol w:w="964"/>
      </w:tblGrid>
      <w:tr w:rsidR="005F1075" w:rsidRPr="00A60738">
        <w:tc>
          <w:tcPr>
            <w:tcW w:w="180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2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28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80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4ТМ-НСП-01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4ТМ-НСП-02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0,064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4ТМ-НСП-03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</w:tr>
      <w:tr w:rsidR="005F1075" w:rsidRPr="00A60738">
        <w:tc>
          <w:tcPr>
            <w:tcW w:w="180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4ТМ-НСП-04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80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 и 4 кварталах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</w:tr>
      <w:tr w:rsidR="005F1075" w:rsidRPr="00A60738">
        <w:tc>
          <w:tcPr>
            <w:tcW w:w="180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во 2 и 3 кварталах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4ТМ-НСП-05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4ТМ-НСП-06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4ТМ-НСП-07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кофе, чаем, пряностями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4ТМ-НСП-08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4ТМ-НСП-09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4ТМ-НСП-10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зеленью (петрушкой, сельдереем, укропом и прочими)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4ТМ-НСП-11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4ТМ-НСП-12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0,45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8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4ТМ-НСП-13</w:t>
            </w:r>
          </w:p>
        </w:tc>
        <w:tc>
          <w:tcPr>
            <w:tcW w:w="362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4.10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13" w:name="P2220"/>
      <w:bookmarkEnd w:id="13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 ПРИ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ОСУЩЕСТВЛЕНИИ ДЕЯТЕЛЬНОСТИ ПО СПЕЦИАЛИЗИРОВАННОЙ РОЗНИЧНОЙ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ТОРГОВЛЕ НЕПРОДОВОЛЬСТВЕННЫМИ ТОВАРАМИ, ОСУЩЕСТВЛЯЕМОЙ ЧЕРЕЗ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ОБЪЕКТЫ НЕСТАЦИОНАРНОЙ ТОРГОВОЙ СЕТИ, НЕ ИМЕЮЩИЕ ТОРГОВЫХ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ЗАЛОВ (С ОРГАНИЗАЦИЕЙ ТОРГОВЫХ МЕСТ),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778"/>
        <w:gridCol w:w="1096"/>
        <w:gridCol w:w="1096"/>
        <w:gridCol w:w="1096"/>
        <w:gridCol w:w="1020"/>
      </w:tblGrid>
      <w:tr w:rsidR="005F1075" w:rsidRPr="00A60738">
        <w:tc>
          <w:tcPr>
            <w:tcW w:w="198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7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08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192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4ТМ-НС-НП-01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табачными изделиями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4ТМ-НС-НП-02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4ТМ-НС-НП-03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0,83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4ТМ-НС-НП-04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обувью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4ТМ-НС-НП-05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детской одеждой и обувью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4ТМ-НС-НП-06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игрушками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</w:tr>
      <w:tr w:rsidR="005F1075" w:rsidRPr="00A60738">
        <w:tc>
          <w:tcPr>
            <w:tcW w:w="198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4ТМ-НС-НП-07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4 квартале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1, 2 и 3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4ТМ-НС-НП-08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4ТМ-НС-НП-09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0,96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4ТМ-НС-НП-10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средствами связи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4ТМ-НС-НП-11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светильниками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4ТМ-НС-НП-12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4ТМ-НС-НП-13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4ТМ-НС-НП-14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4ТМ-НС-НП-15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бижутерией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4ТМ-НС-НП-16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парфюмерией и косметикой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4ТМ-НС-НП-17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кожгалантереей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4ТМ-НС-НП-18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товарами бытовой химии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4ТМ-НС-НП-19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музыкальными инструментами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4ТМ-НС-НП-20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4ТМ-НС-НП-21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4ТМ-НС-НП-22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4ТМ-НС-НП-23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товарами для охоты и рыбалки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98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4ТМ-НС-НП-24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мотоциклами с мощностью двигателя свыше 112,5 кВт (150 лошадиных сил),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 и 4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во 2 и 3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4ТМ-НС-НП-25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98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4ТМ-НС-НП-26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 и 2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0,28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3 и 4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4ТМ-НС-НП-27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рассадой, саженцами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0,38</w:t>
            </w:r>
          </w:p>
        </w:tc>
      </w:tr>
      <w:tr w:rsidR="005F1075" w:rsidRPr="00A60738">
        <w:tc>
          <w:tcPr>
            <w:tcW w:w="198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4ТМ-НС-НП-28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 и 4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во 2 и 3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98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4ТМ-НС-НП-29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1 и 4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98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3 и 4 кварталах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4ТМ-НС-НП-30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4ТМ-НС-НП-31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4ТМ-НС-НП-32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4ТМ-НС-НП-33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полиэтиленовыми пакетами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0,054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4ТМ-НС-НП-34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0,054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4ТМ-НС-НП-35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0,54</w:t>
            </w:r>
          </w:p>
        </w:tc>
      </w:tr>
      <w:tr w:rsidR="005F1075" w:rsidRPr="00A60738">
        <w:tc>
          <w:tcPr>
            <w:tcW w:w="19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4ТМ-НС-НП-36</w:t>
            </w:r>
          </w:p>
        </w:tc>
        <w:tc>
          <w:tcPr>
            <w:tcW w:w="277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4.11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14" w:name="P2522"/>
      <w:bookmarkEnd w:id="14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ДОХОД ПРИ ОСУЩЕСТВЛЕНИИ ДЕЯТЕЛЬНОСТИ ПО РОЗНИЧНОЙ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ТОРГОВЛЕ ГОРЮЧЕ-СМАЗОЧНЫМИ МАТЕРИАЛАМИ, НЕ ОТНОСЯЩИМИСЯ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К ПОДАКЦИЗНЫМ ТОВАРАМ, ОСУЩЕСТВЛЯЕМОЙ ЧЕРЕЗ СТАЦИОНАРНЫЕ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И НЕСТАЦИОНАРНЫЕ АВТОЗАПРАВОЧНЫЕ СТАНЦИИ,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68"/>
        <w:gridCol w:w="4535"/>
        <w:gridCol w:w="654"/>
        <w:gridCol w:w="654"/>
        <w:gridCol w:w="850"/>
        <w:gridCol w:w="907"/>
      </w:tblGrid>
      <w:tr w:rsidR="005F1075" w:rsidRPr="00A60738">
        <w:tc>
          <w:tcPr>
            <w:tcW w:w="146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535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065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453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308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850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90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453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зона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 зона</w:t>
            </w:r>
          </w:p>
        </w:tc>
        <w:tc>
          <w:tcPr>
            <w:tcW w:w="85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4535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4ТМ-ГСМ</w:t>
            </w:r>
          </w:p>
        </w:tc>
        <w:tc>
          <w:tcPr>
            <w:tcW w:w="453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 xml:space="preserve">Розничная специализированная торговля горюче-смазочными материалами (ГСМ), не относящимися к подакцизным товарам, </w:t>
            </w:r>
            <w:hyperlink w:anchor="P2551" w:history="1">
              <w:r w:rsidRPr="00A60738">
                <w:rPr>
                  <w:color w:val="000000"/>
                </w:rPr>
                <w:t>&lt;*&gt;</w:t>
              </w:r>
            </w:hyperlink>
            <w:r w:rsidRPr="00A60738">
              <w:rPr>
                <w:color w:val="000000"/>
              </w:rPr>
              <w:t xml:space="preserve"> осуществляемая через стационарные и нестационарные автозаправочные станции (АЗС)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  <w:tc>
          <w:tcPr>
            <w:tcW w:w="85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  <w:tc>
          <w:tcPr>
            <w:tcW w:w="90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ind w:firstLine="540"/>
        <w:jc w:val="both"/>
        <w:rPr>
          <w:color w:val="000000"/>
        </w:rPr>
      </w:pPr>
      <w:r w:rsidRPr="00A60738">
        <w:rPr>
          <w:color w:val="000000"/>
        </w:rPr>
        <w:t>Примечание.</w:t>
      </w:r>
    </w:p>
    <w:p w:rsidR="005F1075" w:rsidRPr="00A60738" w:rsidRDefault="005F1075">
      <w:pPr>
        <w:pStyle w:val="ConsPlusNormal"/>
        <w:spacing w:before="220"/>
        <w:ind w:firstLine="540"/>
        <w:jc w:val="both"/>
        <w:rPr>
          <w:color w:val="000000"/>
        </w:rPr>
      </w:pPr>
      <w:bookmarkStart w:id="15" w:name="P2551"/>
      <w:bookmarkEnd w:id="15"/>
      <w:r w:rsidRPr="00A60738">
        <w:rPr>
          <w:color w:val="000000"/>
        </w:rPr>
        <w:t>&lt;*&gt;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5F1075" w:rsidRPr="00A60738" w:rsidRDefault="005F1075">
      <w:pPr>
        <w:pStyle w:val="ConsPlusNormal"/>
        <w:spacing w:before="220"/>
        <w:ind w:firstLine="540"/>
        <w:jc w:val="both"/>
        <w:rPr>
          <w:color w:val="000000"/>
        </w:rPr>
      </w:pPr>
      <w:r w:rsidRPr="00A60738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относящимся к подакцизным товарам согласно </w:t>
      </w:r>
      <w:hyperlink r:id="rId5" w:history="1">
        <w:r w:rsidRPr="00A60738">
          <w:rPr>
            <w:color w:val="000000"/>
          </w:rPr>
          <w:t>подпунктам 7</w:t>
        </w:r>
      </w:hyperlink>
      <w:r w:rsidRPr="00A60738">
        <w:rPr>
          <w:color w:val="000000"/>
        </w:rPr>
        <w:t xml:space="preserve"> - </w:t>
      </w:r>
      <w:hyperlink r:id="rId6" w:history="1">
        <w:r w:rsidRPr="00A60738">
          <w:rPr>
            <w:color w:val="000000"/>
          </w:rPr>
          <w:t>9 пункта 1 статьи 181</w:t>
        </w:r>
      </w:hyperlink>
      <w:r w:rsidRPr="00A60738">
        <w:rPr>
          <w:color w:val="000000"/>
        </w:rPr>
        <w:t xml:space="preserve"> части второй Налогового кодекса Российской Федерации, а также розничная торговля другими подакцизными товарами (согласно </w:t>
      </w:r>
      <w:hyperlink r:id="rId7" w:history="1">
        <w:r w:rsidRPr="00A60738">
          <w:rPr>
            <w:color w:val="000000"/>
          </w:rPr>
          <w:t>подпункту 10 пункта 1 статьи 181</w:t>
        </w:r>
      </w:hyperlink>
      <w:r w:rsidRPr="00A60738">
        <w:rPr>
          <w:color w:val="000000"/>
        </w:rPr>
        <w:t xml:space="preserve"> части второй Налогового кодекса Российской Федерации) не относится к виду деятельности (с кодом 4ТМ-ГСМ), подпадающему под систему налогообложения в виде единого налога на вмененный доход.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4.12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16" w:name="P2564"/>
      <w:bookmarkEnd w:id="16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ДОХОД ПРИ ОСУЩЕСТВЛЕНИИ ДЕЯТЕЛЬНОСТИ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ПО РАЗНОСНОЙ ТОРГОВЛЕ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0"/>
        <w:gridCol w:w="3912"/>
        <w:gridCol w:w="654"/>
        <w:gridCol w:w="654"/>
        <w:gridCol w:w="1174"/>
        <w:gridCol w:w="1356"/>
      </w:tblGrid>
      <w:tr w:rsidR="005F1075" w:rsidRPr="00A60738">
        <w:tc>
          <w:tcPr>
            <w:tcW w:w="1300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12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38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91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308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17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356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300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91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зона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 зона</w:t>
            </w:r>
          </w:p>
        </w:tc>
        <w:tc>
          <w:tcPr>
            <w:tcW w:w="117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356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30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91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30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4РТ</w:t>
            </w:r>
          </w:p>
        </w:tc>
        <w:tc>
          <w:tcPr>
            <w:tcW w:w="391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Разносная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65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0,22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5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17" w:name="P2600"/>
      <w:bookmarkEnd w:id="17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ДОХОД ПРИ ОСУЩЕСТВЛЕНИИ ДЕЯТЕЛЬНОСТИ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ПО ОБЩЕСТВЕННОМУ ПИТАНИЮ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68"/>
        <w:gridCol w:w="3288"/>
        <w:gridCol w:w="1020"/>
        <w:gridCol w:w="964"/>
        <w:gridCol w:w="1077"/>
        <w:gridCol w:w="1247"/>
      </w:tblGrid>
      <w:tr w:rsidR="005F1075" w:rsidRPr="00A60738">
        <w:tc>
          <w:tcPr>
            <w:tcW w:w="146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8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08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07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назначения</w:t>
            </w: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 зона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 зона</w:t>
            </w:r>
          </w:p>
        </w:tc>
        <w:tc>
          <w:tcPr>
            <w:tcW w:w="107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Общественное питание: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5ОП-1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метров (включительно)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до 100 кв. м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0,75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до 150 кв. м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5ОП-2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0,17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0,16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5ОП-3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Деятельность детских кафе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5ОП-4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50 кв. метров (включительно)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50 до 100 кв. м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свыше 100 до 150 кв. м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0,96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0,27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5ОП-5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0,027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0,11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5ОП-6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0,034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0,027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0,027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0,183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5ОП-7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0,21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5ОП-8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5ОП-8/1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шашлыков, барбекю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0,86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0,73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5ОП-8/2</w:t>
            </w:r>
          </w:p>
        </w:tc>
        <w:tc>
          <w:tcPr>
            <w:tcW w:w="328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0,43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0,34</w:t>
            </w:r>
          </w:p>
        </w:tc>
        <w:tc>
          <w:tcPr>
            <w:tcW w:w="107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6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18" w:name="P2732"/>
      <w:bookmarkEnd w:id="18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ОКАЗАНИЮ АВТОТРАНСПОРТНЫХ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УСЛУГ ПО ПЕРЕВОЗКЕ ПАССАЖИРОВ И ГРУЗОВ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4"/>
        <w:gridCol w:w="6860"/>
        <w:gridCol w:w="964"/>
      </w:tblGrid>
      <w:tr w:rsidR="005F1075" w:rsidRPr="00A60738">
        <w:tc>
          <w:tcPr>
            <w:tcW w:w="12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8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22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686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</w:tr>
      <w:tr w:rsidR="005F1075" w:rsidRPr="00A60738">
        <w:tc>
          <w:tcPr>
            <w:tcW w:w="122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6ТУ</w:t>
            </w:r>
          </w:p>
        </w:tc>
        <w:tc>
          <w:tcPr>
            <w:tcW w:w="686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22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686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автотранспортных услуг по перевозке пассажиров, для автобусов: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22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686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до 15 мест (включительно)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0,35</w:t>
            </w:r>
          </w:p>
        </w:tc>
      </w:tr>
      <w:tr w:rsidR="005F1075" w:rsidRPr="00A60738">
        <w:tc>
          <w:tcPr>
            <w:tcW w:w="122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686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от 15 до 35 мест (включительно)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7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19" w:name="P2763"/>
      <w:bookmarkEnd w:id="19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ОКАЗАНИЮ УСЛУГ ПО ХРАНЕНИЮ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АВТОТРАНСПОРТНЫХ СРЕДСТВ НА ПЛАТНЫХ СТОЯНКАХ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4"/>
        <w:gridCol w:w="3952"/>
        <w:gridCol w:w="510"/>
        <w:gridCol w:w="1204"/>
        <w:gridCol w:w="964"/>
        <w:gridCol w:w="1417"/>
      </w:tblGrid>
      <w:tr w:rsidR="005F1075" w:rsidRPr="00A60738">
        <w:tc>
          <w:tcPr>
            <w:tcW w:w="1004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52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95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004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95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51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0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95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51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</w:t>
            </w:r>
          </w:p>
        </w:tc>
      </w:tr>
      <w:tr w:rsidR="005F1075" w:rsidRPr="00A60738">
        <w:tc>
          <w:tcPr>
            <w:tcW w:w="10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7УХ</w:t>
            </w:r>
          </w:p>
        </w:tc>
        <w:tc>
          <w:tcPr>
            <w:tcW w:w="395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51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0,19</w:t>
            </w:r>
          </w:p>
        </w:tc>
        <w:tc>
          <w:tcPr>
            <w:tcW w:w="9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0,13</w:t>
            </w:r>
          </w:p>
        </w:tc>
        <w:tc>
          <w:tcPr>
            <w:tcW w:w="141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8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20" w:name="P2798"/>
      <w:bookmarkEnd w:id="20"/>
      <w:r w:rsidRPr="00A60738">
        <w:rPr>
          <w:color w:val="000000"/>
        </w:rPr>
        <w:t>КОРРЕКТИРУЮЩИЙ КОЭФФИЦИЕНТ БАЗОВОЙ ДОХОДНОСТИ К2 ДЛЯ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РАСПРОСТРАНЕНИЮ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И (ИЛИ) РАЗМЕЩЕНИЮ НАРУЖНОЙ РЕКЛАМЫ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6"/>
        <w:gridCol w:w="3572"/>
        <w:gridCol w:w="484"/>
        <w:gridCol w:w="1174"/>
        <w:gridCol w:w="1020"/>
        <w:gridCol w:w="1134"/>
      </w:tblGrid>
      <w:tr w:rsidR="005F1075" w:rsidRPr="00A60738">
        <w:tc>
          <w:tcPr>
            <w:tcW w:w="1636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2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12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636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</w:t>
            </w: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8РНР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8РНР-П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8РНР-П/1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0,036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0,047</w:t>
            </w: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стенах и оградах (заборах):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8РНР-П/2-1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0,036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0,047</w:t>
            </w: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8РНР-П/2-2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0,0215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0,024</w:t>
            </w: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8РНР-П/3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призматронах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0,043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0,036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0,065</w:t>
            </w: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8РНР-П/4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панелях-кронштейнах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0,054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8РНР-П/5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пилларсах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0,097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0,075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0,14</w:t>
            </w: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8РНР-П/6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транспарантах-перетяжках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0,054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0,043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</w:t>
            </w:r>
          </w:p>
        </w:tc>
      </w:tr>
      <w:tr w:rsidR="005F1075" w:rsidRPr="00A60738">
        <w:tc>
          <w:tcPr>
            <w:tcW w:w="163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8РНР-Э</w:t>
            </w:r>
          </w:p>
        </w:tc>
        <w:tc>
          <w:tcPr>
            <w:tcW w:w="357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2. Распространение и (или) размещение световых и электронных табло наружной рекламы</w:t>
            </w:r>
          </w:p>
        </w:tc>
        <w:tc>
          <w:tcPr>
            <w:tcW w:w="48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0,82</w:t>
            </w:r>
          </w:p>
        </w:tc>
        <w:tc>
          <w:tcPr>
            <w:tcW w:w="102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0,58</w:t>
            </w:r>
          </w:p>
        </w:tc>
        <w:tc>
          <w:tcPr>
            <w:tcW w:w="113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ind w:firstLine="540"/>
        <w:jc w:val="both"/>
        <w:rPr>
          <w:color w:val="000000"/>
        </w:rPr>
      </w:pPr>
      <w:r w:rsidRPr="00A60738">
        <w:rPr>
          <w:color w:val="000000"/>
        </w:rPr>
        <w:t>Примечание.</w:t>
      </w:r>
    </w:p>
    <w:p w:rsidR="005F1075" w:rsidRPr="00A60738" w:rsidRDefault="005F1075">
      <w:pPr>
        <w:pStyle w:val="ConsPlusNormal"/>
        <w:spacing w:before="220"/>
        <w:ind w:firstLine="540"/>
        <w:jc w:val="both"/>
        <w:rPr>
          <w:color w:val="000000"/>
        </w:rPr>
      </w:pPr>
      <w:r w:rsidRPr="00A60738">
        <w:rPr>
          <w:color w:val="000000"/>
        </w:rPr>
        <w:t>Призматрон - вращающиеся трехгранные призмы, позволяющие разместить на таком щите три рекламных изображения;</w:t>
      </w:r>
    </w:p>
    <w:p w:rsidR="005F1075" w:rsidRPr="00A60738" w:rsidRDefault="005F1075">
      <w:pPr>
        <w:pStyle w:val="ConsPlusNormal"/>
        <w:spacing w:before="220"/>
        <w:ind w:firstLine="540"/>
        <w:jc w:val="both"/>
        <w:rPr>
          <w:color w:val="000000"/>
        </w:rPr>
      </w:pPr>
      <w:r w:rsidRPr="00A60738">
        <w:rPr>
          <w:color w:val="000000"/>
        </w:rPr>
        <w:t>панель-кронштейн - двухсторонний щит на опорах городского освещения с внутренней подсветкой (с размером рекламного поля: 1,2 x 1,8 м) или двухсторонний световой короб на столбе или стене дома, размещенный перпендикулярно стене дома или улице;</w:t>
      </w:r>
    </w:p>
    <w:p w:rsidR="005F1075" w:rsidRPr="00A60738" w:rsidRDefault="005F1075">
      <w:pPr>
        <w:pStyle w:val="ConsPlusNormal"/>
        <w:spacing w:before="220"/>
        <w:ind w:firstLine="540"/>
        <w:jc w:val="both"/>
        <w:rPr>
          <w:color w:val="000000"/>
        </w:rPr>
      </w:pPr>
      <w:r w:rsidRPr="00A60738">
        <w:rPr>
          <w:color w:val="000000"/>
        </w:rPr>
        <w:t>пилларс - рекламная тумба одного из видов: трехгранная тумба (с типичными размерами рекламного поля: 1,4 x 3 м) или стилизованная под старину круглая тумба (с типичными размерами рекламного поля: 1,2 x 1,8 м).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9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21" w:name="P2898"/>
      <w:bookmarkEnd w:id="21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ОКАЗАНИЮ ОРГАНИЗАЦИЯМИ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И ПРЕДПРИНИМАТЕЛЯМИ УСЛУГ ПО ВРЕМЕННОМУ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РАЗМЕЩЕНИЮ И ПРОЖИВАНИЮ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7"/>
        <w:gridCol w:w="3742"/>
        <w:gridCol w:w="364"/>
        <w:gridCol w:w="1096"/>
        <w:gridCol w:w="908"/>
        <w:gridCol w:w="1244"/>
      </w:tblGrid>
      <w:tr w:rsidR="005F1075" w:rsidRPr="00A60738">
        <w:tc>
          <w:tcPr>
            <w:tcW w:w="1697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12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697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</w:t>
            </w: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услуг по временному размещению и проживанию по объектам временного проживания с общей площадью спальных помещений не более 500 кв. м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9ВП-1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гостиницах, отелях, мотелях, пансионатах и домах отдыха: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9ВП-1-1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 наличием номеров стоимостью проживания за сутки: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9ВП-1-1/1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свыше 4000 рублей за сутки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0,82</w:t>
            </w: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0,58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1,0</w:t>
            </w: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9ВП-1-1/2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от 2001 рубля до 4000 рублей (включительно)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0,64</w:t>
            </w: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0,93</w:t>
            </w: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9ВП-1-1/3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от 1201 рубля до 2000 рублей (включительно)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0,33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0,66</w:t>
            </w: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9ВП-1-1/4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- 1200 рублей и ниже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0,34</w:t>
            </w: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0,26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0,49</w:t>
            </w: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9ВП-1-2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с размещением по койко-местам со стоимостью суточного проживания: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9ВП-1-2/1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свыше 300 рублей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0,20</w:t>
            </w: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0,15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0,29</w:t>
            </w: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9ВП-1-2/2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- до 300 рублей (включительно)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0,086</w:t>
            </w: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0,054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0,12</w:t>
            </w: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9ВП-2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квартирах, в сельских домах, домах для приезжих и прочих местах для временного проживания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0,046</w:t>
            </w: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0,034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0,058</w:t>
            </w:r>
          </w:p>
        </w:tc>
      </w:tr>
      <w:tr w:rsidR="005F1075" w:rsidRPr="00A60738">
        <w:tc>
          <w:tcPr>
            <w:tcW w:w="1697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9ВП-3</w:t>
            </w:r>
          </w:p>
        </w:tc>
        <w:tc>
          <w:tcPr>
            <w:tcW w:w="3742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в общежитиях для студентов, рабочих</w:t>
            </w:r>
          </w:p>
        </w:tc>
        <w:tc>
          <w:tcPr>
            <w:tcW w:w="364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90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  <w:tc>
          <w:tcPr>
            <w:tcW w:w="124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0,012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10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22" w:name="P3000"/>
      <w:bookmarkEnd w:id="22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ОКАЗАНИЮ УСЛУГ ПО ПЕРЕДАЧЕ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ВО ВРЕМЕННОЕ ВЛАДЕНИЕ И (ИЛИ) В ПОЛЬЗОВАНИЕ ТОРГОВЫХ МЕСТ,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РАСПОЛОЖЕННЫХ В ОБЪЕКТАХ СТАЦИОНАРНОЙ ТОРГОВОЙ СЕТИ, НЕ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ИМЕЮЩИХ ТОРГОВЫХ ЗАЛОВ, ОБЪЕКТОВ НЕСТАЦИОНАРНОЙ ТОРГОВОЙ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СЕТИ (ПРИЛАВКОВ, ПАЛАТОК, ЛАРЬКОВ, КОНТЕЙНЕРОВ, БОКСОВ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И ДРУГИХ ОБЪЕКТОВ), А ТАКЖЕ ОБЪЕКТОВ ОРГАНИЗАЦИИ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ОБЩЕСТВЕННОГО ПИТАНИЯ, НЕ ИМЕЮЩИХ ЗАЛА ОБСЛУЖИВАНИЯ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ПОСЕТИТЕЛЕЙ,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68"/>
        <w:gridCol w:w="3515"/>
        <w:gridCol w:w="340"/>
        <w:gridCol w:w="1204"/>
        <w:gridCol w:w="1174"/>
        <w:gridCol w:w="1356"/>
      </w:tblGrid>
      <w:tr w:rsidR="005F1075" w:rsidRPr="00A60738">
        <w:tc>
          <w:tcPr>
            <w:tcW w:w="146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74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34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10 ВПТМ</w:t>
            </w:r>
          </w:p>
        </w:tc>
        <w:tc>
          <w:tcPr>
            <w:tcW w:w="351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34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0,23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right"/>
        <w:outlineLvl w:val="0"/>
        <w:rPr>
          <w:color w:val="000000"/>
        </w:rPr>
      </w:pPr>
      <w:r w:rsidRPr="00A60738">
        <w:rPr>
          <w:color w:val="000000"/>
        </w:rPr>
        <w:t>Приложение N 11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к решению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Думы Старожиловского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муниципального района</w:t>
      </w:r>
    </w:p>
    <w:p w:rsidR="005F1075" w:rsidRPr="00A60738" w:rsidRDefault="005F1075">
      <w:pPr>
        <w:pStyle w:val="ConsPlusNormal"/>
        <w:jc w:val="right"/>
        <w:rPr>
          <w:color w:val="000000"/>
        </w:rPr>
      </w:pPr>
      <w:r w:rsidRPr="00A60738">
        <w:rPr>
          <w:color w:val="000000"/>
        </w:rPr>
        <w:t>от 6 ноября 2018 г. N 66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Title"/>
        <w:jc w:val="center"/>
        <w:rPr>
          <w:color w:val="000000"/>
        </w:rPr>
      </w:pPr>
      <w:bookmarkStart w:id="23" w:name="P3041"/>
      <w:bookmarkEnd w:id="23"/>
      <w:r w:rsidRPr="00A60738">
        <w:rPr>
          <w:color w:val="000000"/>
        </w:rPr>
        <w:t>КОРРЕКТИРУЮЩИЙ КОЭФФИЦИЕНТ БАЗОВОЙ ДОХОДНОСТИ К2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ДЛЯ ИСЧИСЛЕНИЯ СУММЫ ЕДИНОГО НАЛОГА НА ВМЕНЕННЫЙ ДОХОД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ПРИ ОСУЩЕСТВЛЕНИИ ДЕЯТЕЛЬНОСТИ ПО ОКАЗАНИЮ УСЛУГ ПО ПЕРЕДАЧЕ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ВО ВРЕМЕННОЕ ВЛАДЕНИЕ И (ИЛИ) В ПОЛЬЗОВАНИЕ ЗЕМЕЛЬНЫХ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УЧАСТКОВ ДЛЯ ОРГАНИЗАЦИИ ТОРГОВЫХ МЕСТ В СТАЦИОНАРНОЙ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ТОРГОВОЙ СЕТИ, А ТАКЖЕ ДЛЯ РАЗМЕЩЕНИЯ ОБЪЕКТОВ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НЕСТАЦИОНАРНОЙ ТОРГОВОЙ СЕТИ (ПРИЛАВКОВ, ПАЛАТОК, ЛАРЬКОВ,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КОНТЕЙНЕРОВ, БОКСОВ И ДРУГИХ ОБЪЕКТОВ) И ОБЪЕКТОВ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ОРГАНИЗАЦИИ ОБЩЕСТВЕННОГО ПИТАНИЯ, НЕ ИМЕЮЩИХ ЗАЛОВ</w:t>
      </w:r>
    </w:p>
    <w:p w:rsidR="005F1075" w:rsidRPr="00A60738" w:rsidRDefault="005F1075">
      <w:pPr>
        <w:pStyle w:val="ConsPlusTitle"/>
        <w:jc w:val="center"/>
        <w:rPr>
          <w:color w:val="000000"/>
        </w:rPr>
      </w:pPr>
      <w:r w:rsidRPr="00A60738">
        <w:rPr>
          <w:color w:val="000000"/>
        </w:rPr>
        <w:t>ОБСЛУЖИВАНИЯ ПОСЕТИТЕЛЕЙ, НА 2019 ГОД</w:t>
      </w:r>
    </w:p>
    <w:p w:rsidR="005F1075" w:rsidRPr="00A60738" w:rsidRDefault="005F107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68"/>
        <w:gridCol w:w="3515"/>
        <w:gridCol w:w="340"/>
        <w:gridCol w:w="1204"/>
        <w:gridCol w:w="1174"/>
        <w:gridCol w:w="1356"/>
      </w:tblGrid>
      <w:tr w:rsidR="005F1075" w:rsidRPr="00A60738">
        <w:tc>
          <w:tcPr>
            <w:tcW w:w="1468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74" w:type="dxa"/>
            <w:gridSpan w:val="4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Значение К2</w:t>
            </w:r>
          </w:p>
        </w:tc>
      </w:tr>
      <w:tr w:rsidR="005F1075" w:rsidRPr="00A60738">
        <w:tc>
          <w:tcPr>
            <w:tcW w:w="1468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5F1075" w:rsidRPr="00A60738" w:rsidRDefault="005F1075">
            <w:pPr>
              <w:rPr>
                <w:color w:val="000000"/>
              </w:rPr>
            </w:pPr>
          </w:p>
        </w:tc>
        <w:tc>
          <w:tcPr>
            <w:tcW w:w="34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п.г.т. Старожилово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 прочих населенных пунктах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Б</w:t>
            </w:r>
          </w:p>
        </w:tc>
        <w:tc>
          <w:tcPr>
            <w:tcW w:w="340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</w:t>
            </w: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3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4</w:t>
            </w:r>
          </w:p>
        </w:tc>
      </w:tr>
      <w:tr w:rsidR="005F1075" w:rsidRPr="00A60738">
        <w:tc>
          <w:tcPr>
            <w:tcW w:w="1468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11 ВПЗУ</w:t>
            </w:r>
          </w:p>
        </w:tc>
        <w:tc>
          <w:tcPr>
            <w:tcW w:w="3515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  <w:r w:rsidRPr="00A60738">
              <w:rPr>
                <w:color w:val="000000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340" w:type="dxa"/>
          </w:tcPr>
          <w:p w:rsidR="005F1075" w:rsidRPr="00A60738" w:rsidRDefault="005F1075">
            <w:pPr>
              <w:pStyle w:val="ConsPlusNormal"/>
              <w:rPr>
                <w:color w:val="000000"/>
              </w:rPr>
            </w:pPr>
          </w:p>
        </w:tc>
        <w:tc>
          <w:tcPr>
            <w:tcW w:w="120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0,32</w:t>
            </w:r>
          </w:p>
        </w:tc>
        <w:tc>
          <w:tcPr>
            <w:tcW w:w="1174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0,23</w:t>
            </w:r>
          </w:p>
        </w:tc>
        <w:tc>
          <w:tcPr>
            <w:tcW w:w="1356" w:type="dxa"/>
          </w:tcPr>
          <w:p w:rsidR="005F1075" w:rsidRPr="00A60738" w:rsidRDefault="005F1075">
            <w:pPr>
              <w:pStyle w:val="ConsPlusNormal"/>
              <w:jc w:val="center"/>
              <w:rPr>
                <w:color w:val="000000"/>
              </w:rPr>
            </w:pPr>
            <w:r w:rsidRPr="00A60738">
              <w:rPr>
                <w:color w:val="000000"/>
              </w:rPr>
              <w:t>0,46</w:t>
            </w:r>
          </w:p>
        </w:tc>
      </w:tr>
    </w:tbl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pStyle w:val="ConsPlusNormal"/>
        <w:jc w:val="both"/>
        <w:rPr>
          <w:color w:val="000000"/>
        </w:rPr>
      </w:pPr>
    </w:p>
    <w:p w:rsidR="005F1075" w:rsidRPr="00A60738" w:rsidRDefault="005F1075">
      <w:pPr>
        <w:rPr>
          <w:color w:val="000000"/>
          <w:lang w:val="en-US"/>
        </w:rPr>
      </w:pPr>
      <w:bookmarkStart w:id="24" w:name="_GoBack"/>
      <w:bookmarkEnd w:id="24"/>
    </w:p>
    <w:sectPr w:rsidR="005F1075" w:rsidRPr="00A60738" w:rsidSect="00E6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E4E"/>
    <w:rsid w:val="0011238D"/>
    <w:rsid w:val="0026546E"/>
    <w:rsid w:val="005F1075"/>
    <w:rsid w:val="00A37E4E"/>
    <w:rsid w:val="00A60738"/>
    <w:rsid w:val="00D61D2B"/>
    <w:rsid w:val="00D752CD"/>
    <w:rsid w:val="00E63EB5"/>
    <w:rsid w:val="00F3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C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7E4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37E4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7E4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A37E4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37E4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37E4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37E4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A37E4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DF7DAF46C342F25992CD9C63BF6A633A20728982F0F57E6FDE131CAB15503427B7EFAB003A953A1A412AFE983ABBFB593B29DD37AE91aFd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DF7DAF46C342F25992CD9C63BF6A633A20728982F0F57E6FDE131CAB15503427B7EFAB0133943C161E2FEB8962B4FA44252CC62BAC90F7aEdAL" TargetMode="External"/><Relationship Id="rId5" Type="http://schemas.openxmlformats.org/officeDocument/2006/relationships/hyperlink" Target="consultantplus://offline/ref=49DF7DAF46C342F25992CD9C63BF6A633A20728982F0F57E6FDE131CAB15503427B7EFAB0133943C141E2FEB8962B4FA44252CC62BAC90F7aEdAL" TargetMode="External"/><Relationship Id="rId4" Type="http://schemas.openxmlformats.org/officeDocument/2006/relationships/hyperlink" Target="consultantplus://offline/ref=49DF7DAF46C342F25992CD9C63BF6A633B2276868BF0F57E6FDE131CAB15503435B7B7A703308C3B140B79BACCa3d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44</Pages>
  <Words>7936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2019-05-29T11:12:00Z</dcterms:created>
  <dcterms:modified xsi:type="dcterms:W3CDTF">2019-05-29T11:14:00Z</dcterms:modified>
</cp:coreProperties>
</file>